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附件</w:t>
      </w:r>
      <w:r>
        <w:rPr>
          <w:rFonts w:hint="default" w:ascii="Times New Roman" w:hAnsi="Times New Roman" w:cs="Times New Roman"/>
          <w:lang w:val="en-US" w:eastAsia="zh-CN"/>
        </w:rPr>
        <w:t xml:space="preserve">2  </w:t>
      </w:r>
      <w:r>
        <w:rPr>
          <w:rFonts w:hint="default" w:ascii="Times New Roman" w:hAnsi="Times New Roman" w:cs="Times New Roman"/>
        </w:rPr>
        <w:t>应急救援物资清单表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电站内部应急物资清单表</w:t>
      </w:r>
    </w:p>
    <w:tbl>
      <w:tblPr>
        <w:tblStyle w:val="10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507"/>
        <w:gridCol w:w="1271"/>
        <w:gridCol w:w="1000"/>
        <w:gridCol w:w="1000"/>
        <w:gridCol w:w="1000"/>
        <w:gridCol w:w="1299"/>
        <w:gridCol w:w="7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型号/规格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储备量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报废日期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  <w:t>摆放位置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ind w:left="0" w:lef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消防服套装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ind w:left="0" w:lef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微型消防站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消防沙池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露天仓库旁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消防沙箱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主变压器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消火栓箱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主、副厂房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35kg干粉灭火器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MFTZ/ABC35型推车式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主厂房、升压站等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CO2灭火器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MT/2型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发电机层、保护室、试验室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5kg干粉灭火器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MFZ/ABC5型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123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生活区、厂区、大坝、调压井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消防铲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主变、大坝、微型消防站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消防沙桶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主变、大坝、微型消防站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清污机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大坝取水口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2级声级计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AWA5636-1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生技科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氧气检测仪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柴油发电机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大坝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备用电源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摩托艇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艘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巡库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救生衣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件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手电筒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雨衣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防滑水鞋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双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救生圈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担架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微型消防站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医用药箱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消防斧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消防扳手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水泵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机配车间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电站上级公司罗平锌电应急物资清单（部分）</w:t>
      </w:r>
    </w:p>
    <w:tbl>
      <w:tblPr>
        <w:tblStyle w:val="10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"/>
        <w:gridCol w:w="1899"/>
        <w:gridCol w:w="1387"/>
        <w:gridCol w:w="842"/>
        <w:gridCol w:w="1550"/>
        <w:gridCol w:w="722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7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112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7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型号</w:t>
            </w:r>
          </w:p>
        </w:tc>
        <w:tc>
          <w:tcPr>
            <w:tcW w:w="50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储备量</w:t>
            </w:r>
          </w:p>
        </w:tc>
        <w:tc>
          <w:tcPr>
            <w:tcW w:w="91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所属单位</w:t>
            </w:r>
          </w:p>
        </w:tc>
        <w:tc>
          <w:tcPr>
            <w:tcW w:w="1408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2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77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0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917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二系统电调室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陈会东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13988909118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扩音器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车间仓库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陈会东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13988909118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对讲机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二系统电调室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陈会东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13988909118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便携式噪声检测仪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二系统电调室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陈会东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13988909118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消防栓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3个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二系统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陈会东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13988909118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电修值班室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杨俊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绝缘拉杆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3支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110KV站智能工具柜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杨俊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高压验电器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3支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110KV站智能工具柜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杨俊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消防栓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5#炉桥架下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高燕斌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潜水泵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3台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仓库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高燕斌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手电筒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1把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锅炉车间5#炉操作室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高燕斌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操作室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高燕斌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13987400647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一、二系统分析室各1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江金柱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13887413763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正压式空气呼吸机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银浮选休息室、二系统休息室各1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江金柱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13887413763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净化一二系统值班室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方有华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手电筒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把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净化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车间一二系统值班室应急柜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方有华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潜水泵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净化一二系统锌粉堆放处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方有华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对讲机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净化一二系统值班室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方有华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自给开路式压缩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空气呼吸器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RHZK型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F6.8/30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净化一二系统值班室应急柜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方有华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潜水泵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仓库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陈华荣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13577423691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发电机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灼烧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陈华荣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13577423691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正压式空气呼吸机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仓库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陈华荣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13577423691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氧化锌粉、锗系统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陈华荣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13577423691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应急药箱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2#炉配电室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赵能彦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13887403111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手电筒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2把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熔铸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车间配电室，机修室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赵能彦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13887403111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救援指挥车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1辆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综合办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高树祥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15187957113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eastAsia="zh-CN"/>
              </w:rPr>
              <w:t>综合利用厂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便携式一氧化碳检测仪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DLT2000-CO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（吸入式）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设备科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王静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13577453639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大气污染处理一体化装置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环保车间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江澄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固体废物处理一体化装置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挥发窑车间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李旭坤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13769536455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叉车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综合科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姚家稳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13577443432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（装载机）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综合科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姚家稳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13577443432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对讲机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150台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综合科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姚家稳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13577443432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座机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中控室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桂进应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13987430110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医用急救箱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3箱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各车间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应急供电设备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7套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各车间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应急照明设备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47盏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各车间科室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自动苏生器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脱氟氯车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  <w:t>罗金波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13466048988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正压式空气呼吸器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RHZK6.8/30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锌粉库应急柜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李青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13769709837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消防自救呼吸器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TZL 30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锌粉库应急柜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李青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13769709837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防火服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锌粉库应急柜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李青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13769709837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消防靴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3双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锌粉库应急柜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李青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13769709837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防烫手套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2双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锌粉库应急柜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李青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13769709837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防护面罩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3个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污水应急柜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陈建坤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13987455981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防酸水鞋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2双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污水应急柜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陈建坤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13987455981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浸胶手套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2双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污水应急柜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陈建坤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13987455981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应急医药箱</w:t>
            </w:r>
          </w:p>
        </w:tc>
        <w:tc>
          <w:tcPr>
            <w:tcW w:w="7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污水应急柜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陈建坤</w:t>
            </w:r>
          </w:p>
        </w:tc>
        <w:tc>
          <w:tcPr>
            <w:tcW w:w="9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</w:rPr>
              <w:t>13987455981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16A44"/>
    <w:rsid w:val="04AE2A95"/>
    <w:rsid w:val="05576897"/>
    <w:rsid w:val="0A9B2E93"/>
    <w:rsid w:val="11D04C81"/>
    <w:rsid w:val="125F7E74"/>
    <w:rsid w:val="13C16A44"/>
    <w:rsid w:val="21E4560C"/>
    <w:rsid w:val="27366C7D"/>
    <w:rsid w:val="34456EE2"/>
    <w:rsid w:val="34E82462"/>
    <w:rsid w:val="3EA95A2D"/>
    <w:rsid w:val="40E57E36"/>
    <w:rsid w:val="63850B0C"/>
    <w:rsid w:val="6816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6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7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420"/>
        <w:tab w:val="left" w:pos="870"/>
        <w:tab w:val="left" w:pos="3150"/>
      </w:tabs>
      <w:autoSpaceDE w:val="0"/>
      <w:autoSpaceDN w:val="0"/>
      <w:adjustRightInd w:val="0"/>
      <w:spacing w:beforeLines="25" w:after="0" w:line="336" w:lineRule="auto"/>
      <w:ind w:left="0" w:leftChars="0" w:firstLine="527"/>
      <w:textAlignment w:val="baseline"/>
    </w:pPr>
    <w:rPr>
      <w:rFonts w:ascii="宋体"/>
      <w:sz w:val="24"/>
      <w:szCs w:val="28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customStyle="1" w:styleId="4">
    <w:name w:val="样式 正文文本缩进 + 行距: 1.5 倍行距"/>
    <w:basedOn w:val="3"/>
    <w:qFormat/>
    <w:uiPriority w:val="0"/>
    <w:pPr>
      <w:spacing w:line="360" w:lineRule="auto"/>
      <w:ind w:left="90" w:leftChars="32" w:firstLine="560"/>
    </w:pPr>
    <w:rPr>
      <w:rFonts w:cs="宋体"/>
      <w:szCs w:val="20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Normal (Web)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2021-03-16T07:16:00Z</dcterms:created>
  <dc:creator>About Aimee's miracle</dc:creator>
  <cp:lastModifiedBy>About Aimee's miracle</cp:lastModifiedBy>
  <dcterms:modified xsi:type="dcterms:W3CDTF">2021-03-16T07:21:51Z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